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56" w:rsidRPr="00677E2B" w:rsidRDefault="00420256" w:rsidP="00420256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5E8CB5" wp14:editId="5348EED8">
                <wp:simplePos x="0" y="0"/>
                <wp:positionH relativeFrom="column">
                  <wp:posOffset>6086475</wp:posOffset>
                </wp:positionH>
                <wp:positionV relativeFrom="paragraph">
                  <wp:posOffset>-25400</wp:posOffset>
                </wp:positionV>
                <wp:extent cx="735330" cy="737870"/>
                <wp:effectExtent l="0" t="0" r="26670" b="5080"/>
                <wp:wrapNone/>
                <wp:docPr id="165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737870"/>
                          <a:chOff x="10173" y="641"/>
                          <a:chExt cx="1158" cy="1162"/>
                        </a:xfrm>
                      </wpg:grpSpPr>
                      <wps:wsp>
                        <wps:cNvPr id="166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7" y="641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7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723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0256" w:rsidRPr="00524D17" w:rsidRDefault="00420256" w:rsidP="00420256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104"/>
                                  <w:szCs w:val="10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E8CB5" id="Group 639" o:spid="_x0000_s1026" style="position:absolute;left:0;text-align:left;margin-left:479.25pt;margin-top:-2pt;width:57.9pt;height:58.1pt;z-index:-251657216" coordorigin="10173,641" coordsize="115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3cagMAAOkJAAAOAAAAZHJzL2Uyb0RvYy54bWzMVm2PnDYQ/l6p/8Hydw5YWFjQcdHdvpwq&#10;XdpISX+AFwxYBZva3mOvUf57xzbL7V5SNUqUU/iAbMYez/PMM2Ou3xz7Dj1SqZjgBQ6vAowoL0XF&#10;eFPgPz/svBVGShNekU5wWuAnqvCbm19/uR6HnC5EK7qKSgROuMrHocCt1kPu+6psaU/UlRgoB2Mt&#10;ZE80TGXjV5KM4L3v/EUQJP4oZDVIUVKl4OvGGfGN9V/XtNR/1LWiGnUFhti0fUv73pu3f3NN8kaS&#10;oWXlFAb5hih6wjgcOrvaEE3QQbLPXPWslEKJWl+VovdFXbOSWgyAJgxeoLmX4jBYLE0+NsNME1D7&#10;gqdvdlv+/vhOIlZB7pIlRpz0kCR7LkqizNAzDk0Oq+7l8H54Jx1GGD6I8i8FZv+l3cwbtxjtx7ei&#10;AofkoIWl51jL3rgA4Ohos/A0Z4EeNSrhYxotowhyVYIpjdJVOmWpbCGVZlcYhGmEEZiTOHQZLNvt&#10;tDsMlyA5szcMk4Wx+iR3x9pQp9AMLlCceiZVfR+p71syUJsrZeiaSU1OpH4w+O7EESWxBWTOh4WG&#10;VKSPYICILUfKcYu4WLeEN/RWSjG2lFQQoYULOOatDocyTv6PbKAtSy9pO1EehlE8kRasbHQzaSQf&#10;pNL3VPTIDAosoaZsnOTxQWnH72mJSa0SHat2rOvsRDb7dSfRI4H629lnSsnFso6jscDZcrF0DPyn&#10;i8A+X3LRMw2NpGN9gVfzIpIb3ra8gjBJrgnr3BjQddxqV+WGO8eiPu6PsNCwuxfVE1AqhWsY0OBg&#10;0Ar5D0YjNIsCq78PRFKMut84pCVK4EjoLucTeT7Zn08IL8FVgTVGbrjWriMdBsmaFk5yQuDiFuqm&#10;Zpbk56imuEG7ryZikI3rDGcitlI8U+KriXiq/XQRudr/ESLmwijYqsYIheTzh0k6JIdjQf/GZgKw&#10;vf5jFmTb1XYVe/Ei2XpxsNl4t7t17CW7MF1uos16vQk/GYmHcd6yqqLcHHO6d8L461rQdAO6G2O+&#10;eS4KSn1N3fmXYdhOCVheQAoXcXC3yLxdskq9eBcvvSwNVh40k7ssCeIs3uwuIT0wTr8f0ms3hDkj&#10;JvxnKiDdp0TbtnvZLdzFaWT4XJ4/f9Ow9yD8T1iU07+P+WE5n8P4/A/t5l8AAAD//wMAUEsDBBQA&#10;BgAIAAAAIQDLycEr4gAAAAsBAAAPAAAAZHJzL2Rvd25yZXYueG1sTI/BboJAEIbvTfoOm2nSmy6g&#10;tJayGGPanoxJtYnxNsIIRHaXsCvg23c8tbeZzJd/vj9djroRPXWutkZBOA1AkMltUZtSwc/+c7IA&#10;4TyaAhtrSMGNHCyzx4cUk8IO5pv6nS8FhxiXoILK+zaR0uUVaXRT25Lh29l2Gj2vXSmLDgcO142M&#10;guBFaqwNf6iwpXVF+WV31Qq+BhxWs/Cj31zO69txH28Pm5CUen4aV+8gPI3+D4a7PqtDxk4nezWF&#10;E42Ct3gRM6pgMudOdyB4nc9AnHgKowhklsr/HbJfAAAA//8DAFBLAQItABQABgAIAAAAIQC2gziS&#10;/gAAAOEBAAATAAAAAAAAAAAAAAAAAAAAAABbQ29udGVudF9UeXBlc10ueG1sUEsBAi0AFAAGAAgA&#10;AAAhADj9If/WAAAAlAEAAAsAAAAAAAAAAAAAAAAALwEAAF9yZWxzLy5yZWxzUEsBAi0AFAAGAAgA&#10;AAAhAHdazdxqAwAA6QkAAA4AAAAAAAAAAAAAAAAALgIAAGRycy9lMm9Eb2MueG1sUEsBAi0AFAAG&#10;AAgAAAAhAMvJwSv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0" o:spid="_x0000_s1027" type="#_x0000_t202" style="position:absolute;left:10197;top:641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/WcIA&#10;AADcAAAADwAAAGRycy9kb3ducmV2LnhtbERPTYvCMBC9C/sfwizsTVMXqUs1SlkQlFVBV9Dj0Ixt&#10;sZmUJtb6740geJvH+5zpvDOVaKlxpWUFw0EEgjizuuRcweF/0f8B4TyyxsoyKbiTg/nsozfFRNsb&#10;76jd+1yEEHYJKii8rxMpXVaQQTewNXHgzrYx6ANscqkbvIVwU8nvKIqlwZJDQ4E1/RaUXfZXowDz&#10;uN2cxuVotVsc0/Uq3Q7/rqTU12eXTkB46vxb/HIvdZgfx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T9ZwgAAANwAAAAPAAAAAAAAAAAAAAAAAJgCAABkcnMvZG93&#10;bnJldi54bWxQSwUGAAAAAAQABAD1AAAAhwMAAAAA&#10;">
                  <v:textbox inset="1mm,1mm,1mm,1mm">
                    <w:txbxContent>
                      <w:p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proofErr w:type="gramStart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proofErr w:type="gramEnd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審</w:t>
                        </w:r>
                      </w:p>
                    </w:txbxContent>
                  </v:textbox>
                </v:shape>
                <v:shape id="Text Box 641" o:spid="_x0000_s1028" type="#_x0000_t202" style="position:absolute;left:10173;top:723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KdsMA&#10;AADcAAAADwAAAGRycy9kb3ducmV2LnhtbERPTWvCQBC9F/wPyxS81U2tqKSuUiptBU9VkR7H7JhE&#10;s7MhO2r8964g9DaP9zmTWesqdaYmlJ4NvPYSUMSZtyXnBjbrr5cxqCDIFivPZOBKAWbTztMEU+sv&#10;/EvnleQqhnBI0UAhUqdah6wgh6Hna+LI7X3jUCJscm0bvMRwV+l+kgy1w5JjQ4E1fRaUHVcnZ+Cw&#10;u/70N2G+PMjgbb+W7ehv/r0zpvvcfryDEmrlX/xwL2ycPxzB/Zl4gZ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KdsMAAADcAAAADwAAAAAAAAAAAAAAAACYAgAAZHJzL2Rv&#10;d25yZXYueG1sUEsFBgAAAAAEAAQA9QAAAIgDAAAAAA==&#10;" filled="f" stroked="f">
                  <v:textbox inset="1mm,1mm,1mm,1mm">
                    <w:txbxContent>
                      <w:p w:rsidR="00420256" w:rsidRPr="00524D17" w:rsidRDefault="00420256" w:rsidP="00420256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104"/>
                            <w:szCs w:val="10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附件一</w:t>
      </w:r>
    </w:p>
    <w:p w:rsidR="00420256" w:rsidRPr="00677E2B" w:rsidRDefault="00420256" w:rsidP="00420256">
      <w:pPr>
        <w:spacing w:afterLines="50" w:after="180" w:line="0" w:lineRule="atLeast"/>
        <w:ind w:rightChars="-34" w:right="-82" w:firstLineChars="200" w:firstLine="560"/>
        <w:rPr>
          <w:b/>
          <w:bCs/>
          <w:sz w:val="28"/>
          <w:szCs w:val="28"/>
        </w:rPr>
      </w:pPr>
      <w:r w:rsidRPr="004A1545">
        <w:rPr>
          <w:rFonts w:ascii="Times New Roman" w:hAnsi="Times New Roman"/>
          <w:sz w:val="28"/>
          <w:szCs w:val="28"/>
        </w:rPr>
        <w:t>11</w:t>
      </w:r>
      <w:r w:rsidR="004A1545" w:rsidRPr="004A1545">
        <w:rPr>
          <w:rFonts w:ascii="Times New Roman" w:hAnsi="Times New Roman"/>
          <w:sz w:val="28"/>
          <w:szCs w:val="28"/>
        </w:rPr>
        <w:t>1</w:t>
      </w:r>
      <w:r w:rsidRPr="004A1545">
        <w:rPr>
          <w:rFonts w:ascii="Times New Roman" w:hAnsi="Times New Roman"/>
          <w:sz w:val="28"/>
          <w:szCs w:val="28"/>
        </w:rPr>
        <w:t>學年度中等以上學校運動成績優良學生升學輔導</w:t>
      </w:r>
      <w:r w:rsidRPr="004A1545">
        <w:rPr>
          <w:rFonts w:ascii="Times New Roman" w:hAnsi="Times New Roman"/>
          <w:b/>
          <w:bCs/>
          <w:sz w:val="28"/>
          <w:szCs w:val="28"/>
        </w:rPr>
        <w:t>甄審</w:t>
      </w:r>
      <w:r w:rsidRPr="004A1545">
        <w:rPr>
          <w:rFonts w:ascii="Times New Roman" w:hAnsi="Times New Roman"/>
          <w:sz w:val="28"/>
          <w:szCs w:val="28"/>
        </w:rPr>
        <w:t>資格審查申請</w:t>
      </w:r>
      <w:r w:rsidRPr="00677E2B">
        <w:rPr>
          <w:sz w:val="28"/>
          <w:szCs w:val="28"/>
        </w:rPr>
        <w:t>表</w:t>
      </w:r>
    </w:p>
    <w:p w:rsidR="00420256" w:rsidRPr="00677E2B" w:rsidRDefault="00420256" w:rsidP="00420256">
      <w:pPr>
        <w:spacing w:line="100" w:lineRule="atLeast"/>
        <w:ind w:leftChars="-75" w:left="-180" w:rightChars="-34" w:right="-82"/>
      </w:pP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77E2B">
        <w:rPr>
          <w:rFonts w:hint="eastAsia"/>
          <w:u w:val="single"/>
        </w:rPr>
        <w:t xml:space="preserve">　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        </w:t>
      </w:r>
      <w:r w:rsidRPr="00677E2B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277"/>
        <w:gridCol w:w="567"/>
        <w:gridCol w:w="142"/>
        <w:gridCol w:w="567"/>
        <w:gridCol w:w="1842"/>
        <w:gridCol w:w="142"/>
        <w:gridCol w:w="420"/>
        <w:gridCol w:w="147"/>
        <w:gridCol w:w="567"/>
        <w:gridCol w:w="142"/>
        <w:gridCol w:w="223"/>
        <w:gridCol w:w="1795"/>
        <w:gridCol w:w="9"/>
      </w:tblGrid>
      <w:tr w:rsidR="00420256" w:rsidRPr="00677E2B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</w:tr>
      <w:tr w:rsidR="00420256" w:rsidRPr="00677E2B" w:rsidTr="00BE3F7D">
        <w:trPr>
          <w:gridAfter w:val="1"/>
          <w:wAfter w:w="9" w:type="dxa"/>
          <w:cantSplit/>
          <w:trHeight w:val="45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</w:t>
            </w:r>
            <w:r w:rsidRPr="00677E2B">
              <w:rPr>
                <w:b/>
                <w:sz w:val="20"/>
              </w:rPr>
              <w:br/>
            </w:r>
            <w:r w:rsidRPr="00677E2B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420256" w:rsidRPr="00677E2B" w:rsidTr="00BE3F7D">
        <w:trPr>
          <w:gridAfter w:val="1"/>
          <w:wAfter w:w="9" w:type="dxa"/>
          <w:cantSplit/>
          <w:trHeight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420256" w:rsidRPr="00677E2B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677E2B">
              <w:rPr>
                <w:rFonts w:hint="eastAsia"/>
                <w:szCs w:val="20"/>
              </w:rPr>
              <w:t>送審競賽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:rsidR="00420256" w:rsidRPr="00677E2B" w:rsidRDefault="00420256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2"/>
                <w:szCs w:val="22"/>
              </w:rPr>
              <w:t>（</w:t>
            </w:r>
            <w:r w:rsidRPr="00677E2B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420256" w:rsidRPr="00677E2B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……如不敷使用，請依格式在此浮貼……</w:t>
            </w:r>
          </w:p>
        </w:tc>
      </w:tr>
      <w:tr w:rsidR="00420256" w:rsidRPr="00677E2B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:rsidR="00420256" w:rsidRPr="00677E2B" w:rsidRDefault="00420256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0"/>
                <w:szCs w:val="22"/>
              </w:rPr>
              <w:t>規定</w:t>
            </w:r>
            <w:r w:rsidRPr="00677E2B">
              <w:rPr>
                <w:rFonts w:hint="eastAsia"/>
                <w:b/>
                <w:sz w:val="20"/>
                <w:szCs w:val="22"/>
              </w:rPr>
              <w:t>者外，需按</w:t>
            </w:r>
            <w:r w:rsidRPr="00677E2B">
              <w:rPr>
                <w:b/>
                <w:sz w:val="20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420256" w:rsidRPr="00677E2B" w:rsidTr="00BE3F7D">
        <w:trPr>
          <w:cantSplit/>
          <w:trHeight w:val="659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br/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r w:rsidRPr="00677E2B">
              <w:rPr>
                <w:sz w:val="22"/>
                <w:szCs w:val="22"/>
              </w:rPr>
              <w:t>不實情事，願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:rsidR="00420256" w:rsidRPr="00677E2B" w:rsidRDefault="00420256" w:rsidP="00420256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420256" w:rsidRPr="00677E2B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420256" w:rsidRPr="00677E2B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4A1545" w:rsidRDefault="00420256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1.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0256" w:rsidRPr="004A1545" w:rsidRDefault="00420256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2.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未曾接受甄審、甄試分發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非應屆畢業者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:rsidR="00420256" w:rsidRPr="004A1545" w:rsidRDefault="00420256" w:rsidP="00BE3F7D">
            <w:pPr>
              <w:spacing w:line="320" w:lineRule="exact"/>
              <w:ind w:left="220" w:hangingChars="100" w:hanging="220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3.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二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或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三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…..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</w:tc>
      </w:tr>
      <w:tr w:rsidR="00420256" w:rsidRPr="00677E2B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420256" w:rsidRPr="00677E2B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:rsidR="004A1545" w:rsidRPr="00BD1217" w:rsidRDefault="004A1545" w:rsidP="004A1545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日中等以上學校運動成績優良學生升學輔導辦法（簡章第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條第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項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款第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　目第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次。</w:t>
            </w:r>
          </w:p>
          <w:p w:rsidR="004A1545" w:rsidRPr="00BD1217" w:rsidRDefault="004A1545" w:rsidP="004A1545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切結：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:rsidR="004A1545" w:rsidRPr="00BD1217" w:rsidRDefault="004A1545" w:rsidP="004A1545">
            <w:pPr>
              <w:spacing w:line="240" w:lineRule="exact"/>
              <w:ind w:leftChars="276" w:left="882" w:hangingChars="100" w:hanging="220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、本考生保證確依本升學輔導辦法之相關規定申請升學輔導。以上各項資料如有錯誤或不實填寫，願負全責。</w:t>
            </w:r>
          </w:p>
          <w:p w:rsidR="00420256" w:rsidRPr="00677E2B" w:rsidRDefault="00420256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:rsidR="00420256" w:rsidRPr="00677E2B" w:rsidRDefault="00420256" w:rsidP="00420256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420256" w:rsidRPr="00677E2B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420256" w:rsidRPr="00677E2B" w:rsidTr="00420256">
        <w:trPr>
          <w:cantSplit/>
          <w:trHeight w:hRule="exact" w:val="1158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0256" w:rsidRPr="004A1545" w:rsidRDefault="00420256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※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1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、經審查後若未符合甄審資格但符合甄試資格，將另行通知改填甄試申請表件及志願表。</w:t>
            </w:r>
          </w:p>
          <w:p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2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、凡具有甄審資格，得放棄甄審，申請甄試。改申請甄試升學者，無論錄取與否，不得再申請甄審升學。</w:t>
            </w:r>
          </w:p>
          <w:p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3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  <w:bookmarkStart w:id="0" w:name="_GoBack"/>
            <w:bookmarkEnd w:id="0"/>
          </w:p>
          <w:p w:rsidR="00420256" w:rsidRPr="00677E2B" w:rsidRDefault="00420256" w:rsidP="00BE3F7D">
            <w:pPr>
              <w:spacing w:line="200" w:lineRule="exact"/>
            </w:pPr>
            <w:r w:rsidRPr="004A1545">
              <w:rPr>
                <w:rFonts w:ascii="Times New Roman" w:hAnsi="Times New Roman"/>
                <w:sz w:val="18"/>
                <w:szCs w:val="18"/>
              </w:rPr>
              <w:t>4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、上列規定事項請詳細閱讀本簡章後，妥為填輸，繳交後不得要求更改，如有錯誤或不實填輸，申請參加甄審學校應負全責。</w:t>
            </w:r>
          </w:p>
        </w:tc>
      </w:tr>
    </w:tbl>
    <w:p w:rsidR="005D16B2" w:rsidRPr="00420256" w:rsidRDefault="005D16B2" w:rsidP="00420256">
      <w:pPr>
        <w:spacing w:line="20" w:lineRule="exact"/>
      </w:pPr>
    </w:p>
    <w:sectPr w:rsidR="005D16B2" w:rsidRPr="00420256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B8" w:rsidRDefault="00966EB8" w:rsidP="004A1545">
      <w:r>
        <w:separator/>
      </w:r>
    </w:p>
  </w:endnote>
  <w:endnote w:type="continuationSeparator" w:id="0">
    <w:p w:rsidR="00966EB8" w:rsidRDefault="00966EB8" w:rsidP="004A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B8" w:rsidRDefault="00966EB8" w:rsidP="004A1545">
      <w:r>
        <w:separator/>
      </w:r>
    </w:p>
  </w:footnote>
  <w:footnote w:type="continuationSeparator" w:id="0">
    <w:p w:rsidR="00966EB8" w:rsidRDefault="00966EB8" w:rsidP="004A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3C58E7"/>
    <w:rsid w:val="00420256"/>
    <w:rsid w:val="004A1545"/>
    <w:rsid w:val="005D16B2"/>
    <w:rsid w:val="00950084"/>
    <w:rsid w:val="00966EB8"/>
    <w:rsid w:val="00B202C0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FBCE7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545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545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749</Characters>
  <Application>Microsoft Office Word</Application>
  <DocSecurity>0</DocSecurity>
  <Lines>107</Lines>
  <Paragraphs>138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2021-02-04T08:13:00Z</dcterms:created>
  <dcterms:modified xsi:type="dcterms:W3CDTF">2022-02-25T09:15:00Z</dcterms:modified>
</cp:coreProperties>
</file>